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A1A4969" w14:textId="77777777" w:rsidR="003F3056" w:rsidRDefault="00F94FF5" w:rsidP="00B57A7A">
      <w:pPr>
        <w:bidi w:val="0"/>
        <w:spacing w:line="276" w:lineRule="auto"/>
        <w:rPr>
          <w:sz w:val="22"/>
          <w:szCs w:val="22"/>
          <w:rtl/>
        </w:rPr>
      </w:pPr>
      <w:r>
        <w:rPr>
          <w:sz w:val="22"/>
          <w:szCs w:val="22"/>
        </w:rPr>
        <w:fldChar w:fldCharType="begin"/>
      </w:r>
      <w:r>
        <w:rPr>
          <w:sz w:val="22"/>
          <w:szCs w:val="22"/>
          <w:rtl/>
        </w:rPr>
        <w:instrText xml:space="preserve"> </w:instrText>
      </w:r>
      <w:r>
        <w:rPr>
          <w:rFonts w:hint="cs"/>
          <w:sz w:val="22"/>
          <w:szCs w:val="22"/>
        </w:rPr>
        <w:instrText>CREATEDATE  \@ "dd MMMM yyyy" \h  \* MERGEFORMAT</w:instrText>
      </w:r>
      <w:r>
        <w:rPr>
          <w:sz w:val="22"/>
          <w:szCs w:val="22"/>
          <w:rtl/>
        </w:rPr>
        <w:instrText xml:space="preserve"> </w:instrText>
      </w:r>
      <w:r>
        <w:rPr>
          <w:sz w:val="22"/>
          <w:szCs w:val="22"/>
        </w:rPr>
        <w:fldChar w:fldCharType="separate"/>
      </w:r>
      <w:r w:rsidR="00112334">
        <w:rPr>
          <w:noProof/>
          <w:sz w:val="22"/>
          <w:szCs w:val="22"/>
          <w:rtl/>
        </w:rPr>
        <w:t>‏י"ד אייר תשפ"ב</w:t>
      </w:r>
      <w:r>
        <w:rPr>
          <w:sz w:val="22"/>
          <w:szCs w:val="22"/>
        </w:rPr>
        <w:fldChar w:fldCharType="end"/>
      </w:r>
      <w:r w:rsidR="00B57A7A">
        <w:rPr>
          <w:sz w:val="22"/>
          <w:szCs w:val="22"/>
          <w:rtl/>
        </w:rPr>
        <w:t xml:space="preserve"> </w:t>
      </w:r>
    </w:p>
    <w:p w14:paraId="7D7F119D" w14:textId="77777777" w:rsidR="00F94FF5" w:rsidRDefault="00F94FF5" w:rsidP="00B57A7A">
      <w:pPr>
        <w:bidi w:val="0"/>
        <w:spacing w:line="276" w:lineRule="auto"/>
        <w:rPr>
          <w:sz w:val="22"/>
          <w:szCs w:val="22"/>
        </w:rPr>
      </w:pPr>
      <w:r>
        <w:rPr>
          <w:sz w:val="22"/>
          <w:szCs w:val="22"/>
          <w:rtl/>
        </w:rPr>
        <w:fldChar w:fldCharType="begin"/>
      </w:r>
      <w:r>
        <w:rPr>
          <w:sz w:val="22"/>
          <w:szCs w:val="22"/>
          <w:rtl/>
        </w:rPr>
        <w:instrText xml:space="preserve"> </w:instrText>
      </w:r>
      <w:r>
        <w:rPr>
          <w:rFonts w:hint="cs"/>
          <w:sz w:val="22"/>
          <w:szCs w:val="22"/>
        </w:rPr>
        <w:instrText>CREATEDATE  \@ "dd MMMM yyyy"  \* MERGEFORMAT</w:instrText>
      </w:r>
      <w:r>
        <w:rPr>
          <w:sz w:val="22"/>
          <w:szCs w:val="22"/>
          <w:rtl/>
        </w:rPr>
        <w:instrText xml:space="preserve"> </w:instrText>
      </w:r>
      <w:r>
        <w:rPr>
          <w:sz w:val="22"/>
          <w:szCs w:val="22"/>
          <w:rtl/>
        </w:rPr>
        <w:fldChar w:fldCharType="separate"/>
      </w:r>
      <w:r w:rsidR="00112334">
        <w:rPr>
          <w:noProof/>
          <w:sz w:val="22"/>
          <w:szCs w:val="22"/>
          <w:rtl/>
        </w:rPr>
        <w:t>‏15 מאי 2022</w:t>
      </w:r>
      <w:r>
        <w:rPr>
          <w:sz w:val="22"/>
          <w:szCs w:val="22"/>
          <w:rtl/>
        </w:rPr>
        <w:fldChar w:fldCharType="end"/>
      </w:r>
    </w:p>
    <w:p w14:paraId="0ED3B763" w14:textId="77777777" w:rsidR="00F94FF5" w:rsidRDefault="00F94FF5" w:rsidP="00B57393">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112334">
        <w:rPr>
          <w:noProof/>
          <w:sz w:val="22"/>
          <w:szCs w:val="22"/>
        </w:rPr>
        <w:t>83919.docx</w:t>
      </w:r>
      <w:r>
        <w:rPr>
          <w:sz w:val="22"/>
          <w:szCs w:val="22"/>
        </w:rPr>
        <w:fldChar w:fldCharType="end"/>
      </w:r>
    </w:p>
    <w:p w14:paraId="6B2F1479" w14:textId="77777777" w:rsidR="00F94FF5" w:rsidRDefault="00F94FF5" w:rsidP="00F94FF5">
      <w:pPr>
        <w:rPr>
          <w:sz w:val="22"/>
          <w:szCs w:val="22"/>
          <w:rtl/>
        </w:rPr>
      </w:pPr>
    </w:p>
    <w:p w14:paraId="0831590D" w14:textId="77777777" w:rsidR="008D387B" w:rsidRDefault="008D387B" w:rsidP="00F94FF5">
      <w:pPr>
        <w:rPr>
          <w:sz w:val="22"/>
          <w:szCs w:val="22"/>
          <w:rtl/>
        </w:rPr>
      </w:pPr>
    </w:p>
    <w:p w14:paraId="6831FB32" w14:textId="77777777" w:rsidR="008D387B" w:rsidRDefault="008D387B" w:rsidP="00F94FF5">
      <w:pPr>
        <w:rPr>
          <w:sz w:val="22"/>
          <w:szCs w:val="22"/>
          <w:rtl/>
        </w:rPr>
      </w:pPr>
    </w:p>
    <w:p w14:paraId="607EA533" w14:textId="77777777" w:rsidR="008D387B" w:rsidRDefault="008D387B" w:rsidP="00F94FF5">
      <w:pPr>
        <w:rPr>
          <w:sz w:val="22"/>
          <w:szCs w:val="22"/>
          <w:rtl/>
        </w:rPr>
      </w:pPr>
    </w:p>
    <w:p w14:paraId="75946EEA" w14:textId="77777777" w:rsidR="008D387B" w:rsidRDefault="008D387B" w:rsidP="00F94FF5">
      <w:pPr>
        <w:rPr>
          <w:sz w:val="22"/>
          <w:szCs w:val="22"/>
          <w:rtl/>
        </w:rPr>
      </w:pPr>
    </w:p>
    <w:p w14:paraId="5A6FFB98" w14:textId="77777777" w:rsidR="00F94FF5" w:rsidRDefault="00F94FF5" w:rsidP="00F94FF5">
      <w:pPr>
        <w:rPr>
          <w:sz w:val="22"/>
          <w:szCs w:val="22"/>
          <w:rtl/>
        </w:rPr>
      </w:pPr>
    </w:p>
    <w:p w14:paraId="1513E856" w14:textId="77777777" w:rsidR="003F3056" w:rsidRDefault="003F3056" w:rsidP="00A2031A">
      <w:pPr>
        <w:rPr>
          <w:sz w:val="22"/>
          <w:szCs w:val="22"/>
          <w:rtl/>
        </w:rPr>
      </w:pPr>
    </w:p>
    <w:p w14:paraId="37C4F738" w14:textId="77777777" w:rsidR="00801FF1" w:rsidRPr="00B57A7A" w:rsidRDefault="00801FF1" w:rsidP="00B57A7A">
      <w:pPr>
        <w:jc w:val="center"/>
        <w:rPr>
          <w:b/>
          <w:bCs/>
          <w:szCs w:val="24"/>
        </w:rPr>
      </w:pPr>
    </w:p>
    <w:p w14:paraId="1A4D003B" w14:textId="77777777" w:rsidR="00B57A7A" w:rsidRPr="00B57A7A" w:rsidRDefault="00B57A7A" w:rsidP="00B57A7A">
      <w:pPr>
        <w:jc w:val="center"/>
        <w:rPr>
          <w:b/>
          <w:bCs/>
          <w:szCs w:val="24"/>
          <w:rtl/>
        </w:rPr>
      </w:pPr>
      <w:r w:rsidRPr="00B57A7A">
        <w:rPr>
          <w:b/>
          <w:bCs/>
          <w:szCs w:val="24"/>
          <w:rtl/>
        </w:rPr>
        <w:t>הודעה לתק</w:t>
      </w:r>
      <w:r w:rsidRPr="00B57A7A">
        <w:rPr>
          <w:rFonts w:hint="cs"/>
          <w:b/>
          <w:bCs/>
          <w:szCs w:val="24"/>
          <w:rtl/>
        </w:rPr>
        <w:t>שורת:</w:t>
      </w:r>
    </w:p>
    <w:p w14:paraId="170E8598" w14:textId="7864B1F2" w:rsidR="00360282" w:rsidRPr="00A70ADD" w:rsidRDefault="00112334" w:rsidP="00A70ADD">
      <w:pPr>
        <w:jc w:val="center"/>
        <w:rPr>
          <w:b/>
          <w:bCs/>
          <w:color w:val="1F497D" w:themeColor="text2"/>
          <w:sz w:val="32"/>
          <w:szCs w:val="32"/>
          <w:rtl/>
        </w:rPr>
      </w:pPr>
      <w:r>
        <w:rPr>
          <w:rFonts w:hint="cs"/>
          <w:b/>
          <w:bCs/>
          <w:color w:val="1F497D" w:themeColor="text2"/>
          <w:sz w:val="32"/>
          <w:szCs w:val="32"/>
          <w:rtl/>
        </w:rPr>
        <w:t>משלחת מטעם ממשלת הודו ביקרה ברשות נחל הקישון</w:t>
      </w:r>
    </w:p>
    <w:p w14:paraId="2327C780" w14:textId="77777777" w:rsidR="00360282" w:rsidRPr="00360282" w:rsidRDefault="00360282" w:rsidP="00360282">
      <w:pPr>
        <w:rPr>
          <w:b/>
          <w:bCs/>
          <w:szCs w:val="24"/>
          <w:rtl/>
        </w:rPr>
      </w:pPr>
    </w:p>
    <w:p w14:paraId="69A317C4" w14:textId="291AF6EF" w:rsidR="00112334" w:rsidRPr="00AD6301" w:rsidRDefault="00112334" w:rsidP="00112334">
      <w:pPr>
        <w:rPr>
          <w:rFonts w:ascii="David" w:eastAsia="Calibri" w:hAnsi="David"/>
          <w:szCs w:val="24"/>
          <w:rtl/>
        </w:rPr>
      </w:pPr>
    </w:p>
    <w:p w14:paraId="30D3A6ED" w14:textId="2EE9943F" w:rsidR="00112334" w:rsidRDefault="00112334" w:rsidP="00112334">
      <w:pPr>
        <w:rPr>
          <w:rFonts w:ascii="David" w:eastAsia="Calibri" w:hAnsi="David"/>
          <w:szCs w:val="24"/>
          <w:rtl/>
        </w:rPr>
      </w:pPr>
      <w:r w:rsidRPr="00112334">
        <w:rPr>
          <w:rFonts w:ascii="David" w:eastAsia="Calibri" w:hAnsi="David"/>
          <w:szCs w:val="24"/>
          <w:rtl/>
        </w:rPr>
        <w:t>משלחת בכירה מטעם ממשלת הודו ביקרה היום ( א') ברשות נחל הקישון במטרה ללמוד ולהתרשם מהליך השיקום הייחודי והמורכב שביצעה הרשות.</w:t>
      </w:r>
    </w:p>
    <w:p w14:paraId="51E8EFEE" w14:textId="77777777" w:rsidR="00112334" w:rsidRPr="00112334" w:rsidRDefault="00112334" w:rsidP="00112334">
      <w:pPr>
        <w:rPr>
          <w:rFonts w:ascii="David" w:eastAsia="Calibri" w:hAnsi="David"/>
          <w:szCs w:val="24"/>
          <w:rtl/>
        </w:rPr>
      </w:pPr>
    </w:p>
    <w:p w14:paraId="42B79B14" w14:textId="77777777" w:rsidR="00112334" w:rsidRPr="00112334" w:rsidRDefault="00112334" w:rsidP="00112334">
      <w:pPr>
        <w:rPr>
          <w:rFonts w:ascii="David" w:eastAsia="Calibri" w:hAnsi="David"/>
          <w:szCs w:val="24"/>
          <w:rtl/>
        </w:rPr>
      </w:pPr>
      <w:r w:rsidRPr="00112334">
        <w:rPr>
          <w:rFonts w:ascii="David" w:eastAsia="Calibri" w:hAnsi="David"/>
          <w:szCs w:val="24"/>
          <w:rtl/>
        </w:rPr>
        <w:t xml:space="preserve">המשלחת כללה 31 פקידי ממשל מהודו שהגיעו לישראל במסגרת שיתופי פעולה מטעם סוכנות הסיוע הלאומית של ישראל, משרד החוץ (מש"ב). הארגון משמש כמרכז הדרכה חקלאי בינלאומי הפועל בקרב מדינות שונות בעולם. את הביקור ארגנו ד"ר ליאור אסף מנהל מדעי בתחום המים ממשרד החוץ בשגרירות ישראל בהודו ותמי ערן- שושן, ראש החטיבה הצרפתית בארגון מש"ב. </w:t>
      </w:r>
    </w:p>
    <w:p w14:paraId="18C524F6" w14:textId="77777777" w:rsidR="00112334" w:rsidRPr="00112334" w:rsidRDefault="00112334" w:rsidP="00112334">
      <w:pPr>
        <w:rPr>
          <w:rFonts w:ascii="David" w:eastAsia="Calibri" w:hAnsi="David"/>
          <w:szCs w:val="24"/>
          <w:rtl/>
        </w:rPr>
      </w:pPr>
      <w:r w:rsidRPr="00112334">
        <w:rPr>
          <w:rFonts w:ascii="David" w:eastAsia="Calibri" w:hAnsi="David"/>
          <w:szCs w:val="24"/>
          <w:rtl/>
        </w:rPr>
        <w:t>המשלחת ביקרה בשבוע האחרון במספר אתרים בישראל בתחום המים והטיפול בשפכים ובחרה את הקישון כדוגמה לאתר מוביל שעבר מהפך מנחל מזוהם לנחל המקיים מערכת חיים עשירה. חברי המשלחת הביעו התעניינות רבה בהליך השיקום המורכב משילוב של טיפול באיכות המים ושיקום אקולוגי סביבתי. המשלחת מהודו מנתה בעלי תפקידים ממשרדי הממשלה ומארגונים ורשויות המתמחים בשיקום נחלים, טיהור שפכים ותשתיות, ובנושאי סביבה, לרבות בכירי ממשל האחראים לשיקום נהר הגנגס.</w:t>
      </w:r>
    </w:p>
    <w:p w14:paraId="5E27AAE9" w14:textId="70495C64" w:rsidR="00112334" w:rsidRDefault="00112334" w:rsidP="00112334">
      <w:pPr>
        <w:rPr>
          <w:rFonts w:ascii="David" w:eastAsia="Calibri" w:hAnsi="David"/>
          <w:szCs w:val="24"/>
          <w:rtl/>
        </w:rPr>
      </w:pPr>
      <w:r w:rsidRPr="00112334">
        <w:rPr>
          <w:rFonts w:ascii="David" w:eastAsia="Calibri" w:hAnsi="David"/>
          <w:szCs w:val="24"/>
          <w:rtl/>
        </w:rPr>
        <w:t xml:space="preserve">אנשי רשות הקישון סקרו בפני האורחים את ההיסטוריה של הנחל, אופן שיקומו והתוכניות העתידיות לפיתוחו למען הציבור הרחב. </w:t>
      </w:r>
    </w:p>
    <w:p w14:paraId="496A6DDA" w14:textId="77777777" w:rsidR="00112334" w:rsidRPr="00112334" w:rsidRDefault="00112334" w:rsidP="00112334">
      <w:pPr>
        <w:rPr>
          <w:rFonts w:ascii="David" w:eastAsia="Calibri" w:hAnsi="David"/>
          <w:szCs w:val="24"/>
          <w:rtl/>
        </w:rPr>
      </w:pPr>
    </w:p>
    <w:p w14:paraId="32D499AB" w14:textId="1305120D" w:rsidR="00112334" w:rsidRDefault="00112334" w:rsidP="00112334">
      <w:pPr>
        <w:rPr>
          <w:rFonts w:ascii="David" w:eastAsia="Calibri" w:hAnsi="David"/>
          <w:szCs w:val="24"/>
          <w:rtl/>
        </w:rPr>
      </w:pPr>
      <w:r w:rsidRPr="00112334">
        <w:rPr>
          <w:rFonts w:ascii="David" w:eastAsia="Calibri" w:hAnsi="David"/>
          <w:szCs w:val="24"/>
          <w:rtl/>
        </w:rPr>
        <w:t xml:space="preserve">המשלחת החלה את ביקורה בפארק הקישון ושמעה הסבר מפורט ממנכ"לית הרשות, שרון נסים ומראש תחום סביבה ברשות, איתן </w:t>
      </w:r>
      <w:proofErr w:type="spellStart"/>
      <w:r w:rsidRPr="00112334">
        <w:rPr>
          <w:rFonts w:ascii="David" w:eastAsia="Calibri" w:hAnsi="David"/>
          <w:szCs w:val="24"/>
          <w:rtl/>
        </w:rPr>
        <w:t>צנטנר</w:t>
      </w:r>
      <w:proofErr w:type="spellEnd"/>
      <w:r w:rsidRPr="00112334">
        <w:rPr>
          <w:rFonts w:ascii="David" w:eastAsia="Calibri" w:hAnsi="David"/>
          <w:szCs w:val="24"/>
          <w:rtl/>
        </w:rPr>
        <w:t xml:space="preserve">, בדבר הטיפול בשפכי המפעלים והתוכניות הממשלתיות להוצאת התעשייה הכבדה והשיקום המלא של האתר, כולל התוכניות להקמת פארק מורד נחל קישון והפארק </w:t>
      </w:r>
      <w:proofErr w:type="spellStart"/>
      <w:r w:rsidRPr="00112334">
        <w:rPr>
          <w:rFonts w:ascii="David" w:eastAsia="Calibri" w:hAnsi="David"/>
          <w:szCs w:val="24"/>
          <w:rtl/>
        </w:rPr>
        <w:t>המטרופוליני</w:t>
      </w:r>
      <w:proofErr w:type="spellEnd"/>
      <w:r w:rsidRPr="00112334">
        <w:rPr>
          <w:rFonts w:ascii="David" w:eastAsia="Calibri" w:hAnsi="David"/>
          <w:szCs w:val="24"/>
          <w:rtl/>
        </w:rPr>
        <w:t xml:space="preserve"> שהנחל במרכזו. לאחר מכן, ערכו חברי המשלחת שייט במורד הנחל וצפו מקרוב במלחת הקישון, התוואי ההיסטורי של הנחל ובמתקני הטיפול של המפעלים הפטרוכימיים ומכון הטיהור של חיפה.</w:t>
      </w:r>
    </w:p>
    <w:p w14:paraId="449225A2" w14:textId="77777777" w:rsidR="00112334" w:rsidRPr="00112334" w:rsidRDefault="00112334" w:rsidP="00112334">
      <w:pPr>
        <w:rPr>
          <w:rFonts w:ascii="David" w:eastAsia="Calibri" w:hAnsi="David"/>
          <w:szCs w:val="24"/>
          <w:rtl/>
        </w:rPr>
      </w:pPr>
    </w:p>
    <w:p w14:paraId="62D71C5A" w14:textId="2117F39D" w:rsidR="00A70ADD" w:rsidRPr="00112334" w:rsidRDefault="00112334" w:rsidP="00112334">
      <w:pPr>
        <w:rPr>
          <w:rFonts w:ascii="David" w:eastAsia="Calibri" w:hAnsi="David"/>
          <w:b/>
          <w:bCs/>
          <w:szCs w:val="24"/>
          <w:rtl/>
        </w:rPr>
      </w:pPr>
      <w:r w:rsidRPr="00112334">
        <w:rPr>
          <w:rFonts w:ascii="David" w:eastAsia="Calibri" w:hAnsi="David"/>
          <w:b/>
          <w:bCs/>
          <w:szCs w:val="24"/>
          <w:rtl/>
        </w:rPr>
        <w:t>לדברי מנכ"לית רשות נחל הקישון, שרון נסים: "שמחנו לארח את המשלחת המכובדת. זאת לא הפעם הראשונה בה משלחות ממדינות ברחבי העולם מגיעות לרשות הנחל ומתרשמות מהעבודה המקצועית שלנו שתוצאותיה ניכרות בשטח. אנו שמחים מאוד להוות דוגמה עולמית לשיקום של מערכת אקולוגית אקווטית (מימית). לצערנו, אנו נאלצים להתמודד עם גופי ענק דורסניים הפוגעים בנחל ובסביבתו, בניסיון להקים מחסני ענק לוגיסטיים נמליים בגדות הנחל, תוך פגיעה בערכי הטבע במקום ובכלל תושבי האזור".</w:t>
      </w:r>
    </w:p>
    <w:p w14:paraId="2F2683FB" w14:textId="77777777" w:rsidR="00360282" w:rsidRPr="00360282" w:rsidRDefault="00360282" w:rsidP="00360282">
      <w:pPr>
        <w:rPr>
          <w:rFonts w:ascii="David" w:eastAsia="Calibri" w:hAnsi="David"/>
          <w:szCs w:val="24"/>
          <w:rtl/>
        </w:rPr>
      </w:pPr>
    </w:p>
    <w:p w14:paraId="73A1FD63" w14:textId="77777777" w:rsidR="006A54C3" w:rsidRDefault="006A54C3" w:rsidP="00B7207C">
      <w:pPr>
        <w:spacing w:line="360" w:lineRule="auto"/>
        <w:rPr>
          <w:color w:val="FF0000"/>
          <w:szCs w:val="24"/>
          <w:rtl/>
        </w:rPr>
      </w:pPr>
    </w:p>
    <w:p w14:paraId="2882AA90" w14:textId="77777777" w:rsidR="006A54C3" w:rsidRPr="00B7207C" w:rsidRDefault="006A54C3" w:rsidP="00B7207C">
      <w:pPr>
        <w:spacing w:line="360" w:lineRule="auto"/>
        <w:rPr>
          <w:rFonts w:ascii="David" w:eastAsia="Calibri" w:hAnsi="David"/>
          <w:szCs w:val="24"/>
          <w:rtl/>
        </w:rPr>
      </w:pPr>
    </w:p>
    <w:p w14:paraId="37D629DC" w14:textId="77777777" w:rsidR="00B7207C" w:rsidRPr="00A2031A" w:rsidRDefault="00B7207C" w:rsidP="00360282">
      <w:pPr>
        <w:bidi w:val="0"/>
        <w:rPr>
          <w:szCs w:val="24"/>
        </w:rPr>
      </w:pPr>
    </w:p>
    <w:sectPr w:rsidR="00B7207C" w:rsidRPr="00A2031A"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B223A" w14:textId="77777777" w:rsidR="00981AF2" w:rsidRDefault="00981AF2">
      <w:r>
        <w:separator/>
      </w:r>
    </w:p>
  </w:endnote>
  <w:endnote w:type="continuationSeparator" w:id="0">
    <w:p w14:paraId="5FC13C66" w14:textId="77777777" w:rsidR="00981AF2" w:rsidRDefault="0098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8F29C1" w:rsidRPr="008F29C1">
      <w:rPr>
        <w:rFonts w:ascii="Arial" w:hAnsi="Arial" w:cs="Arial"/>
        <w:noProof/>
        <w:sz w:val="22"/>
        <w:szCs w:val="22"/>
        <w:rtl/>
        <w:lang w:val="he-IL"/>
      </w:rPr>
      <w:t>-</w:t>
    </w:r>
    <w:r w:rsidR="008F29C1">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CE618" w14:textId="77777777" w:rsidR="00981AF2" w:rsidRDefault="00981AF2">
      <w:r>
        <w:separator/>
      </w:r>
    </w:p>
  </w:footnote>
  <w:footnote w:type="continuationSeparator" w:id="0">
    <w:p w14:paraId="22794F41" w14:textId="77777777" w:rsidR="00981AF2" w:rsidRDefault="0098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32"/>
  </w:num>
  <w:num w:numId="4">
    <w:abstractNumId w:val="25"/>
  </w:num>
  <w:num w:numId="5">
    <w:abstractNumId w:val="24"/>
  </w:num>
  <w:num w:numId="6">
    <w:abstractNumId w:val="15"/>
  </w:num>
  <w:num w:numId="7">
    <w:abstractNumId w:val="23"/>
  </w:num>
  <w:num w:numId="8">
    <w:abstractNumId w:val="34"/>
  </w:num>
  <w:num w:numId="9">
    <w:abstractNumId w:val="3"/>
  </w:num>
  <w:num w:numId="10">
    <w:abstractNumId w:val="21"/>
  </w:num>
  <w:num w:numId="11">
    <w:abstractNumId w:val="20"/>
  </w:num>
  <w:num w:numId="12">
    <w:abstractNumId w:val="17"/>
  </w:num>
  <w:num w:numId="13">
    <w:abstractNumId w:val="11"/>
  </w:num>
  <w:num w:numId="14">
    <w:abstractNumId w:val="8"/>
  </w:num>
  <w:num w:numId="15">
    <w:abstractNumId w:val="5"/>
  </w:num>
  <w:num w:numId="16">
    <w:abstractNumId w:val="30"/>
  </w:num>
  <w:num w:numId="17">
    <w:abstractNumId w:val="29"/>
  </w:num>
  <w:num w:numId="18">
    <w:abstractNumId w:val="35"/>
  </w:num>
  <w:num w:numId="19">
    <w:abstractNumId w:val="0"/>
  </w:num>
  <w:num w:numId="20">
    <w:abstractNumId w:val="6"/>
  </w:num>
  <w:num w:numId="21">
    <w:abstractNumId w:val="26"/>
  </w:num>
  <w:num w:numId="22">
    <w:abstractNumId w:val="14"/>
  </w:num>
  <w:num w:numId="23">
    <w:abstractNumId w:val="13"/>
  </w:num>
  <w:num w:numId="24">
    <w:abstractNumId w:val="19"/>
  </w:num>
  <w:num w:numId="25">
    <w:abstractNumId w:val="16"/>
  </w:num>
  <w:num w:numId="26">
    <w:abstractNumId w:val="27"/>
  </w:num>
  <w:num w:numId="27">
    <w:abstractNumId w:val="7"/>
  </w:num>
  <w:num w:numId="28">
    <w:abstractNumId w:val="33"/>
  </w:num>
  <w:num w:numId="29">
    <w:abstractNumId w:val="28"/>
  </w:num>
  <w:num w:numId="30">
    <w:abstractNumId w:val="10"/>
  </w:num>
  <w:num w:numId="31">
    <w:abstractNumId w:val="9"/>
  </w:num>
  <w:num w:numId="32">
    <w:abstractNumId w:val="4"/>
  </w:num>
  <w:num w:numId="33">
    <w:abstractNumId w:val="1"/>
  </w:num>
  <w:num w:numId="34">
    <w:abstractNumId w:val="18"/>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hdrShapeDefaults>
    <o:shapedefaults v:ext="edit" spidmax="2049"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BF"/>
    <w:rsid w:val="00001A89"/>
    <w:rsid w:val="000028FC"/>
    <w:rsid w:val="000041EF"/>
    <w:rsid w:val="000145BE"/>
    <w:rsid w:val="000176E9"/>
    <w:rsid w:val="000404E7"/>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6AB6"/>
    <w:rsid w:val="000B347C"/>
    <w:rsid w:val="000B563C"/>
    <w:rsid w:val="000C3983"/>
    <w:rsid w:val="000C581F"/>
    <w:rsid w:val="000D394B"/>
    <w:rsid w:val="000D6630"/>
    <w:rsid w:val="000D684D"/>
    <w:rsid w:val="000F41F0"/>
    <w:rsid w:val="0010092C"/>
    <w:rsid w:val="00105538"/>
    <w:rsid w:val="00112334"/>
    <w:rsid w:val="00115C5C"/>
    <w:rsid w:val="001217E5"/>
    <w:rsid w:val="0012559A"/>
    <w:rsid w:val="00135303"/>
    <w:rsid w:val="00141113"/>
    <w:rsid w:val="001532C3"/>
    <w:rsid w:val="00153B2B"/>
    <w:rsid w:val="00156456"/>
    <w:rsid w:val="00161CF1"/>
    <w:rsid w:val="0016760D"/>
    <w:rsid w:val="00173DB5"/>
    <w:rsid w:val="00174F72"/>
    <w:rsid w:val="0019354D"/>
    <w:rsid w:val="001B0BC8"/>
    <w:rsid w:val="001B1606"/>
    <w:rsid w:val="001C04E2"/>
    <w:rsid w:val="001C17E2"/>
    <w:rsid w:val="001C3D97"/>
    <w:rsid w:val="001D01C4"/>
    <w:rsid w:val="001D0D93"/>
    <w:rsid w:val="001E1A7D"/>
    <w:rsid w:val="001E27FE"/>
    <w:rsid w:val="001E5158"/>
    <w:rsid w:val="001F3125"/>
    <w:rsid w:val="001F3CC8"/>
    <w:rsid w:val="00200F64"/>
    <w:rsid w:val="00201449"/>
    <w:rsid w:val="00210EFE"/>
    <w:rsid w:val="00216AB8"/>
    <w:rsid w:val="002261ED"/>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7457"/>
    <w:rsid w:val="002D0179"/>
    <w:rsid w:val="002D1CA7"/>
    <w:rsid w:val="002E4126"/>
    <w:rsid w:val="002E72C4"/>
    <w:rsid w:val="002E76E0"/>
    <w:rsid w:val="002F17B0"/>
    <w:rsid w:val="002F18D5"/>
    <w:rsid w:val="002F217A"/>
    <w:rsid w:val="002F317B"/>
    <w:rsid w:val="002F740F"/>
    <w:rsid w:val="00313292"/>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A86"/>
    <w:rsid w:val="004625D8"/>
    <w:rsid w:val="00464F80"/>
    <w:rsid w:val="00467D39"/>
    <w:rsid w:val="004722EE"/>
    <w:rsid w:val="00485435"/>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1215"/>
    <w:rsid w:val="005620BC"/>
    <w:rsid w:val="00564B3C"/>
    <w:rsid w:val="00572F58"/>
    <w:rsid w:val="00580B44"/>
    <w:rsid w:val="005825DA"/>
    <w:rsid w:val="00582CC4"/>
    <w:rsid w:val="00583896"/>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1BA7"/>
    <w:rsid w:val="00622FF6"/>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E18AE"/>
    <w:rsid w:val="006E7BD2"/>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41283"/>
    <w:rsid w:val="008424ED"/>
    <w:rsid w:val="00854BCE"/>
    <w:rsid w:val="00856FAA"/>
    <w:rsid w:val="00860E44"/>
    <w:rsid w:val="00871039"/>
    <w:rsid w:val="008840B7"/>
    <w:rsid w:val="008901D1"/>
    <w:rsid w:val="008A2F42"/>
    <w:rsid w:val="008A31BF"/>
    <w:rsid w:val="008B2C4B"/>
    <w:rsid w:val="008B47A9"/>
    <w:rsid w:val="008B5BCC"/>
    <w:rsid w:val="008C1081"/>
    <w:rsid w:val="008D1FB1"/>
    <w:rsid w:val="008D387B"/>
    <w:rsid w:val="008D78CC"/>
    <w:rsid w:val="008E0296"/>
    <w:rsid w:val="008E06BD"/>
    <w:rsid w:val="008E3D43"/>
    <w:rsid w:val="008E5099"/>
    <w:rsid w:val="008E7E34"/>
    <w:rsid w:val="008F29C1"/>
    <w:rsid w:val="008F3983"/>
    <w:rsid w:val="008F715D"/>
    <w:rsid w:val="008F757F"/>
    <w:rsid w:val="00900C4F"/>
    <w:rsid w:val="00906E6D"/>
    <w:rsid w:val="00907111"/>
    <w:rsid w:val="00915BAE"/>
    <w:rsid w:val="00917987"/>
    <w:rsid w:val="00920C2F"/>
    <w:rsid w:val="009264A1"/>
    <w:rsid w:val="0093127E"/>
    <w:rsid w:val="0094465C"/>
    <w:rsid w:val="009446F4"/>
    <w:rsid w:val="00950901"/>
    <w:rsid w:val="00952E14"/>
    <w:rsid w:val="00954176"/>
    <w:rsid w:val="009550B7"/>
    <w:rsid w:val="00960E4D"/>
    <w:rsid w:val="0096464A"/>
    <w:rsid w:val="009677B6"/>
    <w:rsid w:val="00973AFF"/>
    <w:rsid w:val="0097527F"/>
    <w:rsid w:val="00976B8A"/>
    <w:rsid w:val="00981AF2"/>
    <w:rsid w:val="00981E9E"/>
    <w:rsid w:val="009854FE"/>
    <w:rsid w:val="00986403"/>
    <w:rsid w:val="00990637"/>
    <w:rsid w:val="009925D3"/>
    <w:rsid w:val="009964D0"/>
    <w:rsid w:val="00997083"/>
    <w:rsid w:val="009B0626"/>
    <w:rsid w:val="009D32B7"/>
    <w:rsid w:val="009D7D5C"/>
    <w:rsid w:val="009E1FFA"/>
    <w:rsid w:val="009E2815"/>
    <w:rsid w:val="009E3948"/>
    <w:rsid w:val="009F3F45"/>
    <w:rsid w:val="00A12337"/>
    <w:rsid w:val="00A16973"/>
    <w:rsid w:val="00A16A2B"/>
    <w:rsid w:val="00A170D1"/>
    <w:rsid w:val="00A2031A"/>
    <w:rsid w:val="00A35092"/>
    <w:rsid w:val="00A40FE4"/>
    <w:rsid w:val="00A41598"/>
    <w:rsid w:val="00A44D87"/>
    <w:rsid w:val="00A5134B"/>
    <w:rsid w:val="00A530F7"/>
    <w:rsid w:val="00A639CA"/>
    <w:rsid w:val="00A63C71"/>
    <w:rsid w:val="00A70ADD"/>
    <w:rsid w:val="00A70E0A"/>
    <w:rsid w:val="00A77E05"/>
    <w:rsid w:val="00A92D91"/>
    <w:rsid w:val="00AB21A1"/>
    <w:rsid w:val="00AB4015"/>
    <w:rsid w:val="00AC723A"/>
    <w:rsid w:val="00AD3703"/>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48B2"/>
    <w:rsid w:val="00BA498E"/>
    <w:rsid w:val="00BA6C7B"/>
    <w:rsid w:val="00BB0611"/>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6EC8"/>
    <w:rsid w:val="00C64E12"/>
    <w:rsid w:val="00C7275B"/>
    <w:rsid w:val="00C77F80"/>
    <w:rsid w:val="00C80465"/>
    <w:rsid w:val="00C85DBF"/>
    <w:rsid w:val="00C90EF1"/>
    <w:rsid w:val="00C9337C"/>
    <w:rsid w:val="00CB51A0"/>
    <w:rsid w:val="00CC35CE"/>
    <w:rsid w:val="00CC47A6"/>
    <w:rsid w:val="00CC4E71"/>
    <w:rsid w:val="00CD2578"/>
    <w:rsid w:val="00CD6ADB"/>
    <w:rsid w:val="00CE78C1"/>
    <w:rsid w:val="00D00ABB"/>
    <w:rsid w:val="00D04996"/>
    <w:rsid w:val="00D04B4C"/>
    <w:rsid w:val="00D0558B"/>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D0CA2"/>
    <w:rsid w:val="00DD5062"/>
    <w:rsid w:val="00DD6439"/>
    <w:rsid w:val="00DE0967"/>
    <w:rsid w:val="00DE4849"/>
    <w:rsid w:val="00E02227"/>
    <w:rsid w:val="00E04AAA"/>
    <w:rsid w:val="00E069E6"/>
    <w:rsid w:val="00E11862"/>
    <w:rsid w:val="00E232DC"/>
    <w:rsid w:val="00E333FA"/>
    <w:rsid w:val="00E407CD"/>
    <w:rsid w:val="00E50C2E"/>
    <w:rsid w:val="00E521C3"/>
    <w:rsid w:val="00E62925"/>
    <w:rsid w:val="00E66769"/>
    <w:rsid w:val="00E95A45"/>
    <w:rsid w:val="00EA602B"/>
    <w:rsid w:val="00EB2A06"/>
    <w:rsid w:val="00EB6748"/>
    <w:rsid w:val="00EB7897"/>
    <w:rsid w:val="00ED3929"/>
    <w:rsid w:val="00ED514C"/>
    <w:rsid w:val="00EF0A5C"/>
    <w:rsid w:val="00F0103C"/>
    <w:rsid w:val="00F02BF3"/>
    <w:rsid w:val="00F0309A"/>
    <w:rsid w:val="00F03200"/>
    <w:rsid w:val="00F05C6F"/>
    <w:rsid w:val="00F065EB"/>
    <w:rsid w:val="00F146CD"/>
    <w:rsid w:val="00F36718"/>
    <w:rsid w:val="00F45382"/>
    <w:rsid w:val="00F45E0F"/>
    <w:rsid w:val="00F55AC6"/>
    <w:rsid w:val="00F62BAA"/>
    <w:rsid w:val="00F72FC0"/>
    <w:rsid w:val="00F82850"/>
    <w:rsid w:val="00F92740"/>
    <w:rsid w:val="00F94FF5"/>
    <w:rsid w:val="00F95BC2"/>
    <w:rsid w:val="00FA3DF1"/>
    <w:rsid w:val="00FA4190"/>
    <w:rsid w:val="00FB0ED5"/>
    <w:rsid w:val="00FB3BA8"/>
    <w:rsid w:val="00FB3BCB"/>
    <w:rsid w:val="00FB4328"/>
    <w:rsid w:val="00FB6F17"/>
    <w:rsid w:val="00FC400D"/>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1764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משלחת מטעם ממשלת הודו ביקרה ברשות נחל הקישון 15.05.2022 </vt:lpstr>
      <vt:lpstr>פרק 5: איכות מי נחל הקישון</vt:lpstr>
    </vt:vector>
  </TitlesOfParts>
  <Company>Ariem</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משלחת מטעם ממשלת הודו ביקרה ברשות נחל הקישון 15.05.2022</dc:title>
  <dc:subject>הודעות לעיתונות</dc:subject>
  <dc:creator>shirel</dc:creator>
  <cp:keywords/>
  <dc:description/>
  <cp:lastModifiedBy>Dina Yudovich</cp:lastModifiedBy>
  <cp:revision>2</cp:revision>
  <cp:lastPrinted>2011-09-14T10:20:00Z</cp:lastPrinted>
  <dcterms:created xsi:type="dcterms:W3CDTF">2022-05-18T11:28:00Z</dcterms:created>
  <dcterms:modified xsi:type="dcterms:W3CDTF">2022-05-18T11:28:00Z</dcterms:modified>
</cp:coreProperties>
</file>